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DB31" w14:textId="77777777" w:rsidR="00C74B09" w:rsidRPr="007C5265" w:rsidRDefault="00C74B09" w:rsidP="00C74B09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  <w:highlight w:val="yellow"/>
        </w:rPr>
      </w:pPr>
      <w:r w:rsidRPr="007C5265">
        <w:rPr>
          <w:rFonts w:cs="Times New Roman"/>
          <w:color w:val="000000"/>
          <w:sz w:val="20"/>
          <w:szCs w:val="20"/>
          <w:highlight w:val="yellow"/>
        </w:rPr>
        <w:t xml:space="preserve">МИНИСТЕРСТВО НАУКИ И </w:t>
      </w:r>
      <w:r w:rsidR="004200F8" w:rsidRPr="007C5265">
        <w:rPr>
          <w:rFonts w:cs="Times New Roman"/>
          <w:color w:val="000000"/>
          <w:sz w:val="20"/>
          <w:szCs w:val="20"/>
          <w:highlight w:val="yellow"/>
        </w:rPr>
        <w:t xml:space="preserve">ВЫСШЕГО </w:t>
      </w:r>
      <w:r w:rsidRPr="007C5265">
        <w:rPr>
          <w:rFonts w:cs="Times New Roman"/>
          <w:color w:val="000000"/>
          <w:sz w:val="20"/>
          <w:szCs w:val="20"/>
          <w:highlight w:val="yellow"/>
        </w:rPr>
        <w:t>ОБРАЗОВАНИЯ РОССИЙСКОЙ ФЕДЕРАЦИИ</w:t>
      </w:r>
    </w:p>
    <w:p w14:paraId="33CADD43" w14:textId="77777777" w:rsidR="00C74B09" w:rsidRPr="007C5265" w:rsidRDefault="00C74B09" w:rsidP="00C74B09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  <w:highlight w:val="yellow"/>
        </w:rPr>
      </w:pPr>
      <w:r w:rsidRPr="007C5265">
        <w:rPr>
          <w:rFonts w:cs="Times New Roman"/>
          <w:color w:val="000000"/>
          <w:sz w:val="20"/>
          <w:szCs w:val="20"/>
          <w:highlight w:val="yellow"/>
        </w:rPr>
        <w:t xml:space="preserve">федеральное государственное автономное образовательное учреждение </w:t>
      </w:r>
    </w:p>
    <w:p w14:paraId="089733ED" w14:textId="77777777" w:rsidR="00C74B09" w:rsidRPr="007C5265" w:rsidRDefault="00C74B09" w:rsidP="00C74B09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  <w:highlight w:val="yellow"/>
        </w:rPr>
      </w:pPr>
      <w:r w:rsidRPr="007C5265">
        <w:rPr>
          <w:rFonts w:cs="Times New Roman"/>
          <w:color w:val="000000"/>
          <w:sz w:val="20"/>
          <w:szCs w:val="20"/>
          <w:highlight w:val="yellow"/>
        </w:rPr>
        <w:t>высшего образования</w:t>
      </w:r>
    </w:p>
    <w:p w14:paraId="2BAFC3BF" w14:textId="77777777" w:rsidR="00C74B09" w:rsidRDefault="00C74B09" w:rsidP="00C74B09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0"/>
          <w:szCs w:val="20"/>
        </w:rPr>
      </w:pPr>
      <w:r w:rsidRPr="007C5265">
        <w:rPr>
          <w:rFonts w:cs="Times New Roman"/>
          <w:b/>
          <w:color w:val="000000"/>
          <w:sz w:val="20"/>
          <w:szCs w:val="20"/>
          <w:highlight w:val="yellow"/>
        </w:rPr>
        <w:t xml:space="preserve"> «Северный (Арктический) федеральный университет имени М.В. Ломоносова»</w:t>
      </w:r>
    </w:p>
    <w:p w14:paraId="10F53627" w14:textId="77777777" w:rsidR="00C74B09" w:rsidRPr="008D14DC" w:rsidRDefault="00C74B09" w:rsidP="00C74B09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0"/>
          <w:szCs w:val="20"/>
        </w:rPr>
      </w:pPr>
    </w:p>
    <w:p w14:paraId="2A2B3FC0" w14:textId="77777777" w:rsidR="00C74B09" w:rsidRPr="00EA3563" w:rsidRDefault="00C74B09" w:rsidP="00C74B09">
      <w:pPr>
        <w:autoSpaceDE w:val="0"/>
        <w:autoSpaceDN w:val="0"/>
        <w:adjustRightInd w:val="0"/>
        <w:ind w:left="4678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ab/>
      </w:r>
      <w:r w:rsidRPr="00EA3563">
        <w:rPr>
          <w:rFonts w:cs="Times New Roman"/>
          <w:b/>
          <w:color w:val="000000"/>
          <w:szCs w:val="28"/>
        </w:rPr>
        <w:t>УТВЕРЖДАЮ</w:t>
      </w:r>
    </w:p>
    <w:p w14:paraId="58396A76" w14:textId="77777777" w:rsidR="00C74B09" w:rsidRPr="00E220A9" w:rsidRDefault="00C74B09" w:rsidP="007C5265">
      <w:pPr>
        <w:autoSpaceDE w:val="0"/>
        <w:autoSpaceDN w:val="0"/>
        <w:adjustRightInd w:val="0"/>
        <w:ind w:left="4678" w:firstLine="27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Cs w:val="28"/>
        </w:rPr>
        <w:tab/>
      </w:r>
      <w:r w:rsidR="007C5265">
        <w:rPr>
          <w:rFonts w:cs="Times New Roman"/>
          <w:color w:val="000000"/>
          <w:sz w:val="24"/>
          <w:szCs w:val="24"/>
          <w:highlight w:val="yellow"/>
        </w:rPr>
        <w:t>П</w:t>
      </w:r>
      <w:r w:rsidRPr="007C5265">
        <w:rPr>
          <w:rFonts w:cs="Times New Roman"/>
          <w:color w:val="000000"/>
          <w:sz w:val="24"/>
          <w:szCs w:val="24"/>
          <w:highlight w:val="yellow"/>
        </w:rPr>
        <w:t>роректор</w:t>
      </w:r>
      <w:r w:rsidRPr="00E220A9">
        <w:rPr>
          <w:rFonts w:cs="Times New Roman"/>
          <w:color w:val="000000"/>
          <w:sz w:val="24"/>
          <w:szCs w:val="24"/>
        </w:rPr>
        <w:t xml:space="preserve"> </w:t>
      </w:r>
    </w:p>
    <w:p w14:paraId="2DB6162C" w14:textId="77777777" w:rsidR="007C5265" w:rsidRDefault="00C74B09" w:rsidP="00C74B09">
      <w:pPr>
        <w:autoSpaceDE w:val="0"/>
        <w:autoSpaceDN w:val="0"/>
        <w:adjustRightInd w:val="0"/>
        <w:ind w:left="4678"/>
        <w:rPr>
          <w:rFonts w:cs="Times New Roman"/>
          <w:color w:val="000000"/>
          <w:sz w:val="24"/>
          <w:szCs w:val="24"/>
        </w:rPr>
      </w:pPr>
      <w:r w:rsidRPr="00E220A9">
        <w:rPr>
          <w:rFonts w:cs="Times New Roman"/>
          <w:color w:val="000000"/>
          <w:sz w:val="24"/>
          <w:szCs w:val="24"/>
        </w:rPr>
        <w:tab/>
        <w:t>________________</w:t>
      </w:r>
      <w:r w:rsidR="007C5265" w:rsidRPr="007C5265">
        <w:rPr>
          <w:rFonts w:cs="Times New Roman"/>
          <w:color w:val="000000"/>
          <w:sz w:val="24"/>
          <w:szCs w:val="24"/>
          <w:highlight w:val="yellow"/>
        </w:rPr>
        <w:t>Н.Н. Кузнецов</w:t>
      </w:r>
    </w:p>
    <w:p w14:paraId="3D7D5FA4" w14:textId="77777777" w:rsidR="00C74B09" w:rsidRPr="00EA3563" w:rsidRDefault="00C74B09" w:rsidP="00C74B09">
      <w:pPr>
        <w:autoSpaceDE w:val="0"/>
        <w:autoSpaceDN w:val="0"/>
        <w:adjustRightInd w:val="0"/>
        <w:ind w:left="467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ab/>
      </w:r>
      <w:r w:rsidRPr="00BC440C">
        <w:rPr>
          <w:rFonts w:cs="Times New Roman"/>
          <w:color w:val="000000"/>
          <w:szCs w:val="28"/>
          <w:highlight w:val="yellow"/>
        </w:rPr>
        <w:t xml:space="preserve">«10» ноября </w:t>
      </w:r>
      <w:r w:rsidRPr="00BC440C">
        <w:rPr>
          <w:rFonts w:cs="Times New Roman"/>
          <w:color w:val="000000"/>
          <w:szCs w:val="28"/>
          <w:highlight w:val="yellow"/>
          <w:u w:val="single"/>
        </w:rPr>
        <w:t>2022 г.</w:t>
      </w:r>
    </w:p>
    <w:p w14:paraId="0DCADF43" w14:textId="77777777" w:rsidR="00C74B09" w:rsidRPr="0015289C" w:rsidRDefault="00C74B09" w:rsidP="00C74B09">
      <w:pPr>
        <w:spacing w:line="240" w:lineRule="exact"/>
        <w:ind w:left="4678" w:right="1442"/>
        <w:rPr>
          <w:rFonts w:eastAsia="Times New Roman" w:cs="Times New Roman"/>
          <w:szCs w:val="28"/>
        </w:rPr>
      </w:pPr>
    </w:p>
    <w:p w14:paraId="3AE3C829" w14:textId="77777777" w:rsidR="00C74B09" w:rsidRPr="0015289C" w:rsidRDefault="00C74B09" w:rsidP="00C74B09">
      <w:pPr>
        <w:ind w:left="1383" w:right="1440"/>
        <w:jc w:val="center"/>
        <w:rPr>
          <w:rFonts w:eastAsia="Times New Roman" w:cs="Times New Roman"/>
          <w:b/>
          <w:bCs/>
          <w:szCs w:val="28"/>
        </w:rPr>
      </w:pPr>
      <w:r w:rsidRPr="0015289C">
        <w:rPr>
          <w:rFonts w:eastAsia="Times New Roman" w:cs="Times New Roman"/>
          <w:b/>
          <w:bCs/>
          <w:szCs w:val="28"/>
        </w:rPr>
        <w:t>ЗАКЛЮЧЕНИЕ</w:t>
      </w:r>
    </w:p>
    <w:p w14:paraId="4F8296EC" w14:textId="77777777" w:rsidR="00C74B09" w:rsidRDefault="00C74B09" w:rsidP="00C74B09">
      <w:pPr>
        <w:ind w:left="1383" w:right="1440"/>
        <w:jc w:val="center"/>
        <w:rPr>
          <w:rFonts w:eastAsia="Times New Roman" w:cs="Times New Roman"/>
          <w:b/>
          <w:bCs/>
          <w:szCs w:val="28"/>
        </w:rPr>
      </w:pPr>
      <w:r w:rsidRPr="0015289C">
        <w:rPr>
          <w:rFonts w:eastAsia="Times New Roman" w:cs="Times New Roman"/>
          <w:b/>
          <w:bCs/>
          <w:szCs w:val="28"/>
        </w:rPr>
        <w:t>о возможности открытого опубликования</w:t>
      </w:r>
    </w:p>
    <w:p w14:paraId="5FE4C741" w14:textId="77777777" w:rsidR="00C74B09" w:rsidRDefault="00C74B09" w:rsidP="00C74B09">
      <w:pPr>
        <w:ind w:left="1383" w:right="1440"/>
        <w:jc w:val="center"/>
        <w:rPr>
          <w:rFonts w:eastAsia="Times New Roman" w:cs="Times New Roman"/>
          <w:b/>
          <w:bCs/>
          <w:szCs w:val="28"/>
        </w:rPr>
      </w:pPr>
    </w:p>
    <w:p w14:paraId="66BCFB8D" w14:textId="77777777" w:rsidR="004200F8" w:rsidRPr="007C5265" w:rsidRDefault="00C74B09" w:rsidP="00C74B09">
      <w:pPr>
        <w:pBdr>
          <w:bottom w:val="single" w:sz="12" w:space="1" w:color="auto"/>
        </w:pBdr>
        <w:spacing w:line="240" w:lineRule="exact"/>
        <w:jc w:val="center"/>
        <w:rPr>
          <w:rFonts w:cs="Times New Roman"/>
          <w:b/>
          <w:bCs/>
          <w:szCs w:val="28"/>
          <w:highlight w:val="yellow"/>
        </w:rPr>
      </w:pPr>
      <w:r w:rsidRPr="007C5265">
        <w:rPr>
          <w:rFonts w:eastAsia="Times New Roman" w:cs="Times New Roman"/>
          <w:szCs w:val="28"/>
          <w:highlight w:val="yellow"/>
        </w:rPr>
        <w:t xml:space="preserve">статья </w:t>
      </w:r>
      <w:r w:rsidRPr="007C5265">
        <w:rPr>
          <w:rFonts w:cs="Times New Roman"/>
          <w:szCs w:val="28"/>
          <w:highlight w:val="yellow"/>
        </w:rPr>
        <w:t>«</w:t>
      </w:r>
      <w:r w:rsidRPr="007C5265">
        <w:rPr>
          <w:rFonts w:cs="Times New Roman"/>
          <w:b/>
          <w:bCs/>
          <w:szCs w:val="28"/>
          <w:highlight w:val="yellow"/>
        </w:rPr>
        <w:t>Анализ способов транспортировки природного газа»</w:t>
      </w:r>
      <w:r w:rsidR="004200F8" w:rsidRPr="007C5265">
        <w:rPr>
          <w:rFonts w:cs="Times New Roman"/>
          <w:b/>
          <w:bCs/>
          <w:szCs w:val="28"/>
          <w:highlight w:val="yellow"/>
        </w:rPr>
        <w:t xml:space="preserve">, </w:t>
      </w:r>
    </w:p>
    <w:p w14:paraId="7B0B427C" w14:textId="77777777" w:rsidR="00C74B09" w:rsidRPr="004200F8" w:rsidRDefault="007C5265" w:rsidP="00C74B09">
      <w:pPr>
        <w:pBdr>
          <w:bottom w:val="single" w:sz="12" w:space="1" w:color="auto"/>
        </w:pBdr>
        <w:spacing w:line="240" w:lineRule="exact"/>
        <w:jc w:val="center"/>
        <w:rPr>
          <w:rFonts w:eastAsia="Times New Roman" w:cs="Times New Roman"/>
          <w:sz w:val="24"/>
          <w:szCs w:val="24"/>
        </w:rPr>
      </w:pPr>
      <w:r w:rsidRPr="007C5265">
        <w:rPr>
          <w:rFonts w:cs="Times New Roman"/>
          <w:bCs/>
          <w:sz w:val="24"/>
          <w:szCs w:val="24"/>
          <w:highlight w:val="yellow"/>
        </w:rPr>
        <w:t>Иванов И.И</w:t>
      </w:r>
      <w:r w:rsidR="004200F8" w:rsidRPr="007C5265">
        <w:rPr>
          <w:rFonts w:cs="Times New Roman"/>
          <w:bCs/>
          <w:sz w:val="24"/>
          <w:szCs w:val="24"/>
          <w:highlight w:val="yellow"/>
        </w:rPr>
        <w:t xml:space="preserve">., </w:t>
      </w:r>
      <w:r w:rsidRPr="007C5265">
        <w:rPr>
          <w:rFonts w:cs="Times New Roman"/>
          <w:bCs/>
          <w:sz w:val="24"/>
          <w:szCs w:val="24"/>
          <w:highlight w:val="yellow"/>
        </w:rPr>
        <w:t>Сидоров А.А.</w:t>
      </w:r>
    </w:p>
    <w:p w14:paraId="7A028F52" w14:textId="77777777" w:rsidR="00C74B09" w:rsidRPr="00D41475" w:rsidRDefault="00C74B09" w:rsidP="00C74B09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 w:rsidRPr="00D41475">
        <w:rPr>
          <w:rFonts w:eastAsia="Times New Roman" w:cs="Times New Roman"/>
          <w:bCs/>
          <w:sz w:val="20"/>
          <w:szCs w:val="20"/>
        </w:rPr>
        <w:t>(наименование материалов, подлежащих экспертизе)</w:t>
      </w:r>
    </w:p>
    <w:p w14:paraId="4F413BCB" w14:textId="77777777" w:rsidR="00C74B09" w:rsidRDefault="00C74B09" w:rsidP="004200F8">
      <w:pPr>
        <w:tabs>
          <w:tab w:val="left" w:leader="underscore" w:pos="6067"/>
        </w:tabs>
        <w:ind w:firstLine="680"/>
        <w:jc w:val="both"/>
        <w:rPr>
          <w:rFonts w:eastAsia="Times New Roman" w:cs="Times New Roman"/>
          <w:sz w:val="24"/>
          <w:szCs w:val="24"/>
          <w:u w:val="single"/>
        </w:rPr>
      </w:pPr>
      <w:r w:rsidRPr="00C74B09">
        <w:rPr>
          <w:rFonts w:eastAsia="Times New Roman" w:cs="Times New Roman"/>
          <w:sz w:val="24"/>
          <w:szCs w:val="24"/>
        </w:rPr>
        <w:t>Экспертная комиссия в составе</w:t>
      </w:r>
      <w:r w:rsidRPr="00C74B09">
        <w:rPr>
          <w:rStyle w:val="a6"/>
          <w:rFonts w:eastAsia="Times New Roman" w:cs="Times New Roman"/>
          <w:sz w:val="24"/>
          <w:szCs w:val="24"/>
        </w:rPr>
        <w:endnoteReference w:id="1"/>
      </w:r>
      <w:r>
        <w:rPr>
          <w:rFonts w:eastAsia="Times New Roman" w:cs="Times New Roman"/>
          <w:sz w:val="24"/>
          <w:szCs w:val="24"/>
        </w:rPr>
        <w:t xml:space="preserve"> : 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>директора Высше</w:t>
      </w:r>
      <w:r w:rsidR="007C5265">
        <w:rPr>
          <w:rFonts w:eastAsia="Times New Roman" w:cs="Times New Roman"/>
          <w:sz w:val="24"/>
          <w:szCs w:val="24"/>
          <w:highlight w:val="yellow"/>
          <w:u w:val="single"/>
        </w:rPr>
        <w:t>й школы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 xml:space="preserve">, к.т.н., доцента </w:t>
      </w:r>
      <w:r w:rsidR="007C5265" w:rsidRPr="007C5265">
        <w:rPr>
          <w:rFonts w:eastAsia="Times New Roman" w:cs="Times New Roman"/>
          <w:sz w:val="24"/>
          <w:szCs w:val="24"/>
          <w:highlight w:val="yellow"/>
          <w:u w:val="single"/>
        </w:rPr>
        <w:t>Калач А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>.</w:t>
      </w:r>
      <w:r w:rsidR="007C5265" w:rsidRPr="007C5265">
        <w:rPr>
          <w:rFonts w:eastAsia="Times New Roman" w:cs="Times New Roman"/>
          <w:sz w:val="24"/>
          <w:szCs w:val="24"/>
          <w:highlight w:val="yellow"/>
          <w:u w:val="single"/>
        </w:rPr>
        <w:t>А.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 xml:space="preserve">; </w:t>
      </w:r>
      <w:r w:rsidR="007C5265">
        <w:rPr>
          <w:rFonts w:eastAsia="Times New Roman" w:cs="Times New Roman"/>
          <w:sz w:val="24"/>
          <w:szCs w:val="24"/>
          <w:highlight w:val="yellow"/>
          <w:u w:val="single"/>
        </w:rPr>
        <w:t>зам. директора ВШ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 xml:space="preserve">, к.т.н., доцента </w:t>
      </w:r>
      <w:r w:rsidR="007C5265" w:rsidRPr="007C5265">
        <w:rPr>
          <w:rFonts w:eastAsia="Times New Roman" w:cs="Times New Roman"/>
          <w:sz w:val="24"/>
          <w:szCs w:val="24"/>
          <w:highlight w:val="yellow"/>
          <w:u w:val="single"/>
        </w:rPr>
        <w:t>Петров М.М.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 xml:space="preserve">; ведущего эксперта </w:t>
      </w:r>
      <w:r w:rsidR="007C5265" w:rsidRPr="007C5265">
        <w:rPr>
          <w:rFonts w:eastAsia="Times New Roman" w:cs="Times New Roman"/>
          <w:sz w:val="24"/>
          <w:szCs w:val="24"/>
          <w:highlight w:val="yellow"/>
          <w:u w:val="single"/>
        </w:rPr>
        <w:t>Смирнова А.А</w:t>
      </w:r>
      <w:r w:rsidR="004200F8" w:rsidRPr="007C5265">
        <w:rPr>
          <w:rFonts w:eastAsia="Times New Roman" w:cs="Times New Roman"/>
          <w:sz w:val="24"/>
          <w:szCs w:val="24"/>
          <w:highlight w:val="yellow"/>
          <w:u w:val="single"/>
        </w:rPr>
        <w:t>.;</w:t>
      </w:r>
    </w:p>
    <w:p w14:paraId="149FB018" w14:textId="77777777" w:rsidR="004200F8" w:rsidRPr="00C74B09" w:rsidRDefault="004200F8" w:rsidP="004200F8">
      <w:pPr>
        <w:tabs>
          <w:tab w:val="left" w:leader="underscore" w:pos="6067"/>
        </w:tabs>
        <w:ind w:firstLine="680"/>
        <w:jc w:val="both"/>
        <w:rPr>
          <w:rFonts w:eastAsia="Times New Roman" w:cs="Times New Roman"/>
          <w:sz w:val="24"/>
          <w:szCs w:val="24"/>
        </w:rPr>
      </w:pPr>
    </w:p>
    <w:p w14:paraId="4D3337EC" w14:textId="77777777" w:rsidR="00C74B09" w:rsidRPr="00C74B09" w:rsidRDefault="00C74B09" w:rsidP="00C74B09">
      <w:pPr>
        <w:pStyle w:val="a8"/>
        <w:spacing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4B09">
        <w:rPr>
          <w:rFonts w:ascii="Times New Roman" w:hAnsi="Times New Roman"/>
          <w:sz w:val="24"/>
          <w:szCs w:val="24"/>
          <w:lang w:val="ru-RU"/>
        </w:rPr>
        <w:t xml:space="preserve">в период </w:t>
      </w:r>
      <w:proofErr w:type="gramStart"/>
      <w:r w:rsidRPr="007C5265">
        <w:rPr>
          <w:rFonts w:ascii="Times New Roman" w:hAnsi="Times New Roman"/>
          <w:sz w:val="24"/>
          <w:szCs w:val="24"/>
          <w:highlight w:val="yellow"/>
          <w:lang w:val="ru-RU"/>
        </w:rPr>
        <w:t>с  «</w:t>
      </w:r>
      <w:proofErr w:type="gramEnd"/>
      <w:r w:rsidR="004200F8" w:rsidRPr="007C5265">
        <w:rPr>
          <w:rFonts w:ascii="Times New Roman" w:hAnsi="Times New Roman"/>
          <w:sz w:val="24"/>
          <w:szCs w:val="24"/>
          <w:highlight w:val="yellow"/>
          <w:lang w:val="ru-RU"/>
        </w:rPr>
        <w:t>01</w:t>
      </w:r>
      <w:r w:rsidRPr="007C5265">
        <w:rPr>
          <w:rFonts w:ascii="Times New Roman" w:hAnsi="Times New Roman"/>
          <w:sz w:val="24"/>
          <w:szCs w:val="24"/>
          <w:highlight w:val="yellow"/>
          <w:lang w:val="ru-RU"/>
        </w:rPr>
        <w:t>» ноября 2022 г. по «</w:t>
      </w:r>
      <w:r w:rsidR="004200F8" w:rsidRPr="007C5265">
        <w:rPr>
          <w:rFonts w:ascii="Times New Roman" w:hAnsi="Times New Roman"/>
          <w:sz w:val="24"/>
          <w:szCs w:val="24"/>
          <w:highlight w:val="yellow"/>
          <w:lang w:val="ru-RU"/>
        </w:rPr>
        <w:t>10</w:t>
      </w:r>
      <w:r w:rsidRPr="007C5265">
        <w:rPr>
          <w:rFonts w:ascii="Times New Roman" w:hAnsi="Times New Roman"/>
          <w:sz w:val="24"/>
          <w:szCs w:val="24"/>
          <w:highlight w:val="yellow"/>
          <w:lang w:val="ru-RU"/>
        </w:rPr>
        <w:t>» ноября 2022 г. провела экспертизу материалов: статья «</w:t>
      </w:r>
      <w:r w:rsidRPr="007C5265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Анализ способов транспортировки природного газа»</w:t>
      </w:r>
    </w:p>
    <w:p w14:paraId="40F54335" w14:textId="77777777" w:rsidR="00C74B09" w:rsidRPr="00C74B09" w:rsidRDefault="00C74B09" w:rsidP="00C74B09">
      <w:pPr>
        <w:ind w:left="2726"/>
        <w:jc w:val="both"/>
        <w:rPr>
          <w:rFonts w:eastAsia="Times New Roman" w:cs="Times New Roman"/>
          <w:sz w:val="18"/>
          <w:szCs w:val="18"/>
        </w:rPr>
      </w:pPr>
      <w:r w:rsidRPr="00C74B09">
        <w:rPr>
          <w:rFonts w:eastAsia="Times New Roman" w:cs="Times New Roman"/>
          <w:bCs/>
          <w:sz w:val="18"/>
          <w:szCs w:val="18"/>
        </w:rPr>
        <w:t xml:space="preserve"> (наименование материалов, подлежащих экспертизе)</w:t>
      </w:r>
    </w:p>
    <w:p w14:paraId="1C20265E" w14:textId="77777777" w:rsidR="00C74B09" w:rsidRPr="00C74B09" w:rsidRDefault="00C74B09" w:rsidP="00C74B09">
      <w:pPr>
        <w:jc w:val="both"/>
        <w:rPr>
          <w:rFonts w:eastAsia="Times New Roman" w:cs="Times New Roman"/>
          <w:sz w:val="24"/>
          <w:szCs w:val="24"/>
        </w:rPr>
      </w:pPr>
      <w:r w:rsidRPr="00C74B09">
        <w:rPr>
          <w:rFonts w:eastAsia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14:paraId="186C9D06" w14:textId="77777777" w:rsidR="00C74B09" w:rsidRPr="00C74B09" w:rsidRDefault="00C74B09" w:rsidP="00C74B09">
      <w:pPr>
        <w:jc w:val="both"/>
        <w:rPr>
          <w:rFonts w:eastAsia="Times New Roman" w:cs="Times New Roman"/>
          <w:sz w:val="24"/>
          <w:szCs w:val="24"/>
        </w:rPr>
      </w:pPr>
    </w:p>
    <w:p w14:paraId="19D09D7D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both"/>
        <w:rPr>
          <w:rFonts w:eastAsia="Times New Roman" w:cs="Times New Roman"/>
          <w:sz w:val="24"/>
          <w:szCs w:val="24"/>
        </w:rPr>
      </w:pPr>
      <w:r w:rsidRPr="00C74B09">
        <w:rPr>
          <w:rFonts w:eastAsia="Times New Roman" w:cs="Times New Roman"/>
          <w:sz w:val="24"/>
          <w:szCs w:val="24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 министерства образования и науки Российской Федерации, утвержденным приказом </w:t>
      </w:r>
      <w:proofErr w:type="spellStart"/>
      <w:r w:rsidRPr="00C74B09">
        <w:rPr>
          <w:rFonts w:eastAsia="Times New Roman" w:cs="Times New Roman"/>
          <w:sz w:val="24"/>
          <w:szCs w:val="24"/>
        </w:rPr>
        <w:t>МОиН</w:t>
      </w:r>
      <w:proofErr w:type="spellEnd"/>
      <w:r w:rsidRPr="00C74B09">
        <w:rPr>
          <w:rFonts w:eastAsia="Times New Roman" w:cs="Times New Roman"/>
          <w:sz w:val="24"/>
          <w:szCs w:val="24"/>
        </w:rPr>
        <w:t xml:space="preserve"> от 10 ноября 2014 года № 36с,  комиссия установила:</w:t>
      </w:r>
    </w:p>
    <w:p w14:paraId="733681A0" w14:textId="77777777" w:rsidR="00C74B09" w:rsidRPr="00C74B09" w:rsidRDefault="00C74B09" w:rsidP="00C74B09">
      <w:pPr>
        <w:pStyle w:val="a8"/>
        <w:spacing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4B09">
        <w:rPr>
          <w:rFonts w:ascii="Times New Roman" w:hAnsi="Times New Roman"/>
          <w:b/>
          <w:sz w:val="24"/>
          <w:szCs w:val="24"/>
          <w:lang w:val="ru-RU"/>
        </w:rPr>
        <w:t xml:space="preserve">А). </w:t>
      </w:r>
      <w:r w:rsidRPr="00C74B09">
        <w:rPr>
          <w:rFonts w:ascii="Times New Roman" w:hAnsi="Times New Roman"/>
          <w:sz w:val="24"/>
          <w:szCs w:val="24"/>
          <w:lang w:val="ru-RU"/>
        </w:rPr>
        <w:t>Сведения, содержащиеся в рассматриваемых материалах, статье «</w:t>
      </w:r>
      <w:r w:rsidRPr="007C5265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Анализ способов транспортировки природного газа»</w:t>
      </w:r>
      <w:r w:rsidRPr="00C74B0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74B09">
        <w:rPr>
          <w:rFonts w:ascii="Times New Roman" w:hAnsi="Times New Roman"/>
          <w:sz w:val="24"/>
          <w:szCs w:val="24"/>
          <w:lang w:val="ru-RU"/>
        </w:rPr>
        <w:t>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и, данные материалы могут быть открыто опубликованы.</w:t>
      </w:r>
    </w:p>
    <w:p w14:paraId="0D17C054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both"/>
        <w:rPr>
          <w:rFonts w:cs="Times New Roman"/>
          <w:b/>
          <w:sz w:val="24"/>
          <w:szCs w:val="24"/>
        </w:rPr>
      </w:pPr>
    </w:p>
    <w:p w14:paraId="633A0AE4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24"/>
          <w:szCs w:val="24"/>
        </w:rPr>
      </w:pPr>
      <w:r w:rsidRPr="00C74B09">
        <w:rPr>
          <w:rFonts w:cs="Times New Roman"/>
          <w:sz w:val="24"/>
          <w:szCs w:val="24"/>
        </w:rPr>
        <w:t>Члены комиссии (руководитель эксперт)</w:t>
      </w:r>
    </w:p>
    <w:p w14:paraId="44C0A565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24"/>
          <w:szCs w:val="24"/>
        </w:rPr>
      </w:pPr>
      <w:r w:rsidRPr="00C74B09">
        <w:rPr>
          <w:rFonts w:cs="Times New Roman"/>
          <w:sz w:val="24"/>
          <w:szCs w:val="24"/>
        </w:rPr>
        <w:t>______________________________________________</w:t>
      </w:r>
      <w:r w:rsidR="007C5265" w:rsidRPr="007C5265">
        <w:rPr>
          <w:rFonts w:cs="Times New Roman"/>
          <w:sz w:val="24"/>
          <w:szCs w:val="24"/>
          <w:highlight w:val="yellow"/>
        </w:rPr>
        <w:t>Калач А.А.</w:t>
      </w:r>
    </w:p>
    <w:p w14:paraId="2D95E1FE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18"/>
          <w:szCs w:val="18"/>
        </w:rPr>
      </w:pPr>
      <w:r w:rsidRPr="00C74B09">
        <w:rPr>
          <w:rFonts w:cs="Times New Roman"/>
          <w:sz w:val="18"/>
          <w:szCs w:val="18"/>
        </w:rPr>
        <w:t>(подпись, инициалы и фамилия)</w:t>
      </w:r>
    </w:p>
    <w:p w14:paraId="6A0B9FFE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24"/>
          <w:szCs w:val="24"/>
        </w:rPr>
      </w:pPr>
      <w:r w:rsidRPr="00C74B09">
        <w:rPr>
          <w:rFonts w:cs="Times New Roman"/>
          <w:sz w:val="24"/>
          <w:szCs w:val="24"/>
        </w:rPr>
        <w:t>______________________________________________</w:t>
      </w:r>
      <w:r w:rsidR="007C5265" w:rsidRPr="007C5265">
        <w:rPr>
          <w:rFonts w:cs="Times New Roman"/>
          <w:sz w:val="24"/>
          <w:szCs w:val="24"/>
          <w:highlight w:val="yellow"/>
        </w:rPr>
        <w:t>Петров М.М.</w:t>
      </w:r>
    </w:p>
    <w:p w14:paraId="5B05C17E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18"/>
          <w:szCs w:val="18"/>
        </w:rPr>
      </w:pPr>
      <w:r w:rsidRPr="00C74B09">
        <w:rPr>
          <w:rFonts w:cs="Times New Roman"/>
          <w:sz w:val="18"/>
          <w:szCs w:val="18"/>
        </w:rPr>
        <w:t>(подпись, инициалы и фамилия)</w:t>
      </w:r>
    </w:p>
    <w:p w14:paraId="06DCE009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24"/>
          <w:szCs w:val="24"/>
        </w:rPr>
      </w:pPr>
      <w:r w:rsidRPr="00C74B09">
        <w:rPr>
          <w:rFonts w:cs="Times New Roman"/>
          <w:sz w:val="24"/>
          <w:szCs w:val="24"/>
        </w:rPr>
        <w:t>______________________________________________</w:t>
      </w:r>
      <w:r w:rsidR="007C5265" w:rsidRPr="007C5265">
        <w:rPr>
          <w:rFonts w:cs="Times New Roman"/>
          <w:sz w:val="24"/>
          <w:szCs w:val="24"/>
          <w:highlight w:val="yellow"/>
        </w:rPr>
        <w:t>Смирнов А.А.</w:t>
      </w:r>
    </w:p>
    <w:p w14:paraId="628B63E7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18"/>
          <w:szCs w:val="18"/>
        </w:rPr>
      </w:pPr>
      <w:r w:rsidRPr="00C74B09">
        <w:rPr>
          <w:rFonts w:cs="Times New Roman"/>
          <w:sz w:val="18"/>
          <w:szCs w:val="18"/>
        </w:rPr>
        <w:t>(подпись, инициалы и фамилия)</w:t>
      </w:r>
    </w:p>
    <w:p w14:paraId="18847C52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18"/>
          <w:szCs w:val="18"/>
        </w:rPr>
      </w:pPr>
    </w:p>
    <w:p w14:paraId="2DA222BE" w14:textId="77777777" w:rsidR="00C74B09" w:rsidRPr="00C74B09" w:rsidRDefault="00C74B09" w:rsidP="00C74B09">
      <w:pPr>
        <w:tabs>
          <w:tab w:val="left" w:leader="underscore" w:pos="6427"/>
        </w:tabs>
        <w:ind w:firstLine="463"/>
        <w:jc w:val="center"/>
        <w:rPr>
          <w:rFonts w:cs="Times New Roman"/>
          <w:sz w:val="18"/>
          <w:szCs w:val="18"/>
        </w:rPr>
      </w:pPr>
    </w:p>
    <w:p w14:paraId="401B9B68" w14:textId="77777777" w:rsidR="00C74B09" w:rsidRDefault="00C74B09" w:rsidP="00C74B09">
      <w:pPr>
        <w:tabs>
          <w:tab w:val="left" w:leader="underscore" w:pos="6427"/>
        </w:tabs>
        <w:ind w:firstLine="463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Штамп РСП</w:t>
      </w:r>
    </w:p>
    <w:p w14:paraId="7E25AA16" w14:textId="77777777" w:rsidR="00846896" w:rsidRDefault="00846896"/>
    <w:sectPr w:rsidR="0084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8D5B" w14:textId="77777777" w:rsidR="00D302A9" w:rsidRDefault="00D302A9" w:rsidP="00C74B09">
      <w:r>
        <w:separator/>
      </w:r>
    </w:p>
  </w:endnote>
  <w:endnote w:type="continuationSeparator" w:id="0">
    <w:p w14:paraId="74E0A5B2" w14:textId="77777777" w:rsidR="00D302A9" w:rsidRDefault="00D302A9" w:rsidP="00C74B09">
      <w:r>
        <w:continuationSeparator/>
      </w:r>
    </w:p>
  </w:endnote>
  <w:endnote w:id="1">
    <w:p w14:paraId="5082235E" w14:textId="77777777" w:rsidR="00C74B09" w:rsidRPr="004200F8" w:rsidRDefault="00C74B09" w:rsidP="00C74B09">
      <w:pPr>
        <w:pStyle w:val="a4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8392" w14:textId="77777777" w:rsidR="00D302A9" w:rsidRDefault="00D302A9" w:rsidP="00C74B09">
      <w:r>
        <w:separator/>
      </w:r>
    </w:p>
  </w:footnote>
  <w:footnote w:type="continuationSeparator" w:id="0">
    <w:p w14:paraId="77D2AAF4" w14:textId="77777777" w:rsidR="00D302A9" w:rsidRDefault="00D302A9" w:rsidP="00C7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09"/>
    <w:rsid w:val="0005708E"/>
    <w:rsid w:val="004200F8"/>
    <w:rsid w:val="004A2B99"/>
    <w:rsid w:val="004C0122"/>
    <w:rsid w:val="007C5265"/>
    <w:rsid w:val="00846896"/>
    <w:rsid w:val="00BB3835"/>
    <w:rsid w:val="00BC440C"/>
    <w:rsid w:val="00C74B09"/>
    <w:rsid w:val="00D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7CF3"/>
  <w15:chartTrackingRefBased/>
  <w15:docId w15:val="{2390EBD7-7809-47D4-B24E-DF94EE6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B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0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74B09"/>
    <w:rPr>
      <w:rFonts w:asciiTheme="minorHAnsi" w:hAnsiTheme="minorHAns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74B0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4B09"/>
    <w:rPr>
      <w:vertAlign w:val="superscript"/>
    </w:rPr>
  </w:style>
  <w:style w:type="character" w:customStyle="1" w:styleId="a7">
    <w:name w:val="основной текст Знак"/>
    <w:basedOn w:val="a0"/>
    <w:link w:val="a8"/>
    <w:locked/>
    <w:rsid w:val="00C74B09"/>
    <w:rPr>
      <w:rFonts w:eastAsia="Times New Roman" w:cs="Times New Roman"/>
      <w:sz w:val="26"/>
      <w:szCs w:val="26"/>
      <w:lang w:val="en-US" w:eastAsia="zh-CN"/>
    </w:rPr>
  </w:style>
  <w:style w:type="paragraph" w:customStyle="1" w:styleId="a8">
    <w:name w:val="основной текст"/>
    <w:basedOn w:val="a3"/>
    <w:link w:val="a7"/>
    <w:qFormat/>
    <w:rsid w:val="00C74B09"/>
    <w:pPr>
      <w:spacing w:line="360" w:lineRule="auto"/>
      <w:ind w:left="0" w:firstLine="709"/>
      <w:jc w:val="both"/>
    </w:pPr>
    <w:rPr>
      <w:rFonts w:asciiTheme="minorHAnsi" w:eastAsia="Times New Roman" w:hAnsiTheme="minorHAnsi" w:cs="Times New Roman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Людмила Никовна</dc:creator>
  <cp:keywords/>
  <dc:description/>
  <cp:lastModifiedBy>Олег Фрейман</cp:lastModifiedBy>
  <cp:revision>3</cp:revision>
  <dcterms:created xsi:type="dcterms:W3CDTF">2022-11-21T16:13:00Z</dcterms:created>
  <dcterms:modified xsi:type="dcterms:W3CDTF">2024-02-08T11:21:00Z</dcterms:modified>
</cp:coreProperties>
</file>